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tbl>
      <w:tblPr>
        <w:tblStyle w:val="TableGrid"/>
        <w:tblpPr w:leftFromText="180" w:rightFromText="180" w:vertAnchor="page" w:horzAnchor="margin" w:tblpY="2590"/>
        <w:tblW w:w="11307" w:type="dxa"/>
        <w:tblLook w:val="04A0"/>
      </w:tblPr>
      <w:tblGrid>
        <w:gridCol w:w="5599"/>
        <w:gridCol w:w="5708"/>
      </w:tblGrid>
      <w:tr w:rsidR="00A401E2" w:rsidTr="00443687">
        <w:trPr>
          <w:trHeight w:val="4662"/>
        </w:trPr>
        <w:tc>
          <w:tcPr>
            <w:tcW w:w="5599" w:type="dxa"/>
            <w:shd w:val="clear" w:color="auto" w:fill="C6D9F1" w:themeFill="text2" w:themeFillTint="33"/>
          </w:tcPr>
          <w:p w:rsidR="00A401E2" w:rsidRPr="00F772E8" w:rsidRDefault="00A401E2" w:rsidP="00443687">
            <w:pPr>
              <w:jc w:val="both"/>
              <w:rPr>
                <w:b/>
              </w:rPr>
            </w:pPr>
            <w:r>
              <w:rPr>
                <w:b/>
              </w:rPr>
              <w:t>Pagalba</w:t>
            </w:r>
            <w:r w:rsidRPr="00F772E8">
              <w:rPr>
                <w:b/>
              </w:rPr>
              <w:t xml:space="preserve"> mokiniams</w:t>
            </w:r>
            <w:r>
              <w:rPr>
                <w:b/>
              </w:rPr>
              <w:t>,</w:t>
            </w:r>
            <w:r w:rsidRPr="00F772E8">
              <w:rPr>
                <w:b/>
              </w:rPr>
              <w:t xml:space="preserve"> turintiems įsiminimo sunkumų:</w:t>
            </w:r>
          </w:p>
          <w:p w:rsidR="00A401E2" w:rsidRDefault="00A401E2" w:rsidP="00443687">
            <w:pPr>
              <w:jc w:val="both"/>
            </w:pPr>
            <w:r>
              <w:t>• Informaciją pateikti kuo trumpiau. Medžiagą paruošti glaustai, aiškiai ir struktūruotai, pažymėti naudingas antraštes.</w:t>
            </w:r>
          </w:p>
          <w:p w:rsidR="00A401E2" w:rsidRDefault="00A401E2" w:rsidP="00443687">
            <w:pPr>
              <w:jc w:val="both"/>
            </w:pPr>
            <w:r>
              <w:t xml:space="preserve"> • Pateikti vieną instrukciją ar užduotį, kai atliks pateikti kitą.</w:t>
            </w:r>
          </w:p>
          <w:p w:rsidR="00A401E2" w:rsidRDefault="00A401E2" w:rsidP="00443687">
            <w:pPr>
              <w:jc w:val="both"/>
            </w:pPr>
            <w:r>
              <w:t xml:space="preserve"> • Mokyti naudotis papildoma informacija, atramine medžiaga (daugybos lentelė, raidynas, formulės, žodynai, enciklopedijos ir kt.).</w:t>
            </w:r>
          </w:p>
          <w:p w:rsidR="00A401E2" w:rsidRDefault="00A401E2" w:rsidP="00443687">
            <w:pPr>
              <w:jc w:val="both"/>
            </w:pPr>
            <w:r>
              <w:t>• Skatinti mokinį fiksuoti svarbiausią informaciją, pateikiant įvairias grafines schemas, į kurias reikia įrašyti nurodytą esminę informaciją klausant mokytojo ar skaitant tekstą. Mokyti susidaryti informacijos santrauką, planą, korteles ir jais naudotis.</w:t>
            </w:r>
          </w:p>
          <w:p w:rsidR="00A401E2" w:rsidRDefault="00A401E2" w:rsidP="00443687">
            <w:pPr>
              <w:jc w:val="both"/>
            </w:pPr>
            <w:r>
              <w:t xml:space="preserve"> •  Užduodamus klausimus pateikti ir vaizdine forma – užrašyti ar pavaizduoti piešinėliais.</w:t>
            </w:r>
          </w:p>
          <w:p w:rsidR="00A401E2" w:rsidRDefault="00A401E2" w:rsidP="00443687"/>
        </w:tc>
        <w:tc>
          <w:tcPr>
            <w:tcW w:w="5708" w:type="dxa"/>
            <w:shd w:val="clear" w:color="auto" w:fill="FFC000"/>
          </w:tcPr>
          <w:p w:rsidR="00A401E2" w:rsidRPr="00F772E8" w:rsidRDefault="00A401E2" w:rsidP="00443687">
            <w:pPr>
              <w:jc w:val="both"/>
              <w:rPr>
                <w:b/>
              </w:rPr>
            </w:pPr>
            <w:r w:rsidRPr="00F772E8">
              <w:rPr>
                <w:b/>
              </w:rPr>
              <w:t>Pagalba mokiniams</w:t>
            </w:r>
            <w:r>
              <w:rPr>
                <w:b/>
              </w:rPr>
              <w:t>,</w:t>
            </w:r>
            <w:r w:rsidRPr="00F772E8">
              <w:rPr>
                <w:b/>
              </w:rPr>
              <w:t xml:space="preserve"> turintiems regimojo suvokimo sutrikimų:</w:t>
            </w:r>
          </w:p>
          <w:p w:rsidR="00A401E2" w:rsidRDefault="00A401E2" w:rsidP="00443687">
            <w:pPr>
              <w:jc w:val="both"/>
            </w:pPr>
            <w:r>
              <w:t>• Saikingai naudoti paveikslėlius, iliustracijas, pratybų knygeles.</w:t>
            </w:r>
          </w:p>
          <w:p w:rsidR="00A401E2" w:rsidRDefault="00A401E2" w:rsidP="00443687">
            <w:pPr>
              <w:jc w:val="both"/>
            </w:pPr>
            <w:r>
              <w:t xml:space="preserve">• Supaprastinti užduotis, sumažinti užduočių kiekį. </w:t>
            </w:r>
          </w:p>
          <w:p w:rsidR="00A401E2" w:rsidRDefault="00A401E2" w:rsidP="00443687">
            <w:pPr>
              <w:jc w:val="both"/>
            </w:pPr>
            <w:r>
              <w:t xml:space="preserve">• Paryškinti, pabraukti svarbiausią informaciją tekste, painiojamas raides, skaičius, ženklus ir kt. paryškinti tamsesniu šriftu, ar skirtinga spalva. </w:t>
            </w:r>
          </w:p>
          <w:p w:rsidR="00A401E2" w:rsidRDefault="00A401E2" w:rsidP="00443687">
            <w:pPr>
              <w:jc w:val="both"/>
            </w:pPr>
            <w:r>
              <w:t>• Žodžiu pakomentuoti piešinius, schemas, iliustracijas, grafinius vaizdus.</w:t>
            </w:r>
          </w:p>
          <w:p w:rsidR="00A401E2" w:rsidRDefault="00A401E2" w:rsidP="00443687">
            <w:pPr>
              <w:jc w:val="both"/>
            </w:pPr>
            <w:r>
              <w:t>• Sumažinti vizualinių stimulų kiekį darbo lape, uždengiant visą puslapį, išskyrus tą vietą, kuri tuo metu reikalinga.</w:t>
            </w:r>
          </w:p>
          <w:p w:rsidR="00A401E2" w:rsidRDefault="00A401E2" w:rsidP="00443687">
            <w:pPr>
              <w:jc w:val="both"/>
            </w:pPr>
            <w:r>
              <w:t>• Naudoti specialiai parengtas užduotis, kuriose aiškiai išdėstoma medžiaga, pažymimos vietos, kuriose dėl regimojo suvokimo problemų vaikas gali daryti klaidas.</w:t>
            </w:r>
          </w:p>
          <w:p w:rsidR="00A401E2" w:rsidRDefault="00A401E2" w:rsidP="00443687"/>
        </w:tc>
      </w:tr>
      <w:tr w:rsidR="00A401E2" w:rsidTr="00443687">
        <w:trPr>
          <w:trHeight w:val="9141"/>
        </w:trPr>
        <w:tc>
          <w:tcPr>
            <w:tcW w:w="5599" w:type="dxa"/>
            <w:shd w:val="clear" w:color="auto" w:fill="92D050"/>
          </w:tcPr>
          <w:p w:rsidR="00A401E2" w:rsidRDefault="00A401E2" w:rsidP="00443687">
            <w:pPr>
              <w:shd w:val="clear" w:color="auto" w:fill="92D050"/>
              <w:jc w:val="both"/>
              <w:rPr>
                <w:b/>
              </w:rPr>
            </w:pPr>
            <w:r w:rsidRPr="00F772E8">
              <w:rPr>
                <w:b/>
              </w:rPr>
              <w:t>Pagalba mokiniams</w:t>
            </w:r>
            <w:r>
              <w:rPr>
                <w:b/>
              </w:rPr>
              <w:t>, turintiems girdimojo</w:t>
            </w:r>
            <w:r w:rsidRPr="00F772E8">
              <w:rPr>
                <w:b/>
              </w:rPr>
              <w:t xml:space="preserve"> suvokimo sutrikimų: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 xml:space="preserve">• Naudoti kuo daugiau vizualinių, vaizdinių priemonių (schemų, piešinių, paveikslėlių), kuriais galėtų naudotis klausant aiškinimo.  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 xml:space="preserve">• Naudoti medžiagos perkodavimą: mokant kuo daugiau pateikti vizualinės medžiagos (tai, ką vaikas mato, tegul nusako žodžiais).  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 xml:space="preserve">• Kiek galima daugiau susiaurinti verbalinę medžiagą (naudoti sutrumpintą informaciją). Instrukcijas pateikti trumpai, etapais, neskubant. 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>•Mokyti naudotis papildomomis priemonėmis, sudarytu pasakojimo planu. 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 xml:space="preserve">• Pasitikslinti, klausti ar vaikas gerai suprato žodines instrukcijas, paaiškinimus.  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 xml:space="preserve">• Rašant diktuojamą tekstą leisti vaikui naudotis raidžių kortelėmis (spausdintinė raidė-rašytinė raidė- paveikslėlis).  </w:t>
            </w:r>
          </w:p>
          <w:p w:rsidR="00A401E2" w:rsidRDefault="00A401E2" w:rsidP="00443687">
            <w:pPr>
              <w:shd w:val="clear" w:color="auto" w:fill="92D050"/>
              <w:jc w:val="both"/>
            </w:pPr>
            <w:r>
              <w:t xml:space="preserve">• Rašto darbams skirti daugiau laiko. </w:t>
            </w:r>
          </w:p>
          <w:p w:rsidR="00A401E2" w:rsidRDefault="00A401E2" w:rsidP="00443687">
            <w:pPr>
              <w:shd w:val="clear" w:color="auto" w:fill="92D050"/>
              <w:jc w:val="both"/>
            </w:pPr>
          </w:p>
          <w:p w:rsidR="00A401E2" w:rsidRDefault="008F7D02" w:rsidP="00443687">
            <w:pPr>
              <w:shd w:val="clear" w:color="auto" w:fill="92D050"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3.15pt;height:23.15pt"/>
              </w:pict>
            </w:r>
          </w:p>
          <w:p w:rsidR="00A401E2" w:rsidRDefault="00A401E2" w:rsidP="00443687">
            <w:pPr>
              <w:jc w:val="both"/>
            </w:pPr>
          </w:p>
          <w:p w:rsidR="00A401E2" w:rsidRDefault="00A401E2" w:rsidP="00443687">
            <w:pPr>
              <w:jc w:val="both"/>
            </w:pPr>
          </w:p>
          <w:p w:rsidR="00A401E2" w:rsidRDefault="00A401E2" w:rsidP="00443687">
            <w:pPr>
              <w:jc w:val="both"/>
            </w:pPr>
          </w:p>
          <w:p w:rsidR="00A401E2" w:rsidRDefault="008F7D02" w:rsidP="00443687">
            <w:pPr>
              <w:jc w:val="both"/>
            </w:pPr>
            <w:r>
              <w:pict>
                <v:shape id="_x0000_i1026" type="#_x0000_t75" alt="Nuotrauka: " style="width:23.15pt;height:23.15pt"/>
              </w:pict>
            </w:r>
          </w:p>
          <w:p w:rsidR="00A401E2" w:rsidRDefault="00A401E2" w:rsidP="00443687">
            <w:pPr>
              <w:jc w:val="both"/>
            </w:pPr>
          </w:p>
          <w:p w:rsidR="00A401E2" w:rsidRDefault="00A401E2" w:rsidP="00443687">
            <w:pPr>
              <w:jc w:val="both"/>
            </w:pPr>
          </w:p>
          <w:p w:rsidR="00A401E2" w:rsidRDefault="00A401E2" w:rsidP="00443687">
            <w:pPr>
              <w:jc w:val="both"/>
            </w:pPr>
          </w:p>
          <w:p w:rsidR="00A401E2" w:rsidRDefault="008F7D02" w:rsidP="00443687">
            <w:pPr>
              <w:jc w:val="both"/>
            </w:pPr>
            <w:r>
              <w:rPr>
                <w:noProof/>
              </w:rPr>
              <w:pict>
                <v:shape id="_x0000_s1026" type="#_x0000_t75" style="position:absolute;left:0;text-align:left;margin-left:51.55pt;margin-top:-123.7pt;width:160.45pt;height:124.1pt;z-index:251660288">
                  <v:imagedata r:id="rId5" o:title=""/>
                  <w10:wrap type="square"/>
                </v:shape>
                <o:OLEObject Type="Embed" ProgID="PBrush" ShapeID="_x0000_s1026" DrawAspect="Content" ObjectID="_1649356136" r:id="rId6"/>
              </w:pict>
            </w:r>
          </w:p>
          <w:p w:rsidR="00B14CBD" w:rsidRDefault="00B14CBD" w:rsidP="00443687">
            <w:pPr>
              <w:jc w:val="both"/>
            </w:pPr>
          </w:p>
          <w:p w:rsidR="00A401E2" w:rsidRDefault="003C6377" w:rsidP="00443687">
            <w:pPr>
              <w:jc w:val="both"/>
            </w:pPr>
            <w:r>
              <w:t>Kazlų Rūdos PPT l</w:t>
            </w:r>
            <w:r w:rsidR="00A401E2">
              <w:t>ogopedės: Neringa Venčkauskienė,</w:t>
            </w:r>
          </w:p>
          <w:p w:rsidR="00A401E2" w:rsidRDefault="00B853DF" w:rsidP="00443687">
            <w:pPr>
              <w:jc w:val="both"/>
            </w:pPr>
            <w:r>
              <w:t xml:space="preserve">                 </w:t>
            </w:r>
            <w:r w:rsidR="003C6377">
              <w:t xml:space="preserve">                         </w:t>
            </w:r>
            <w:r w:rsidR="00A401E2">
              <w:t>Edita Akstinavičienė</w:t>
            </w:r>
          </w:p>
        </w:tc>
        <w:tc>
          <w:tcPr>
            <w:tcW w:w="5708" w:type="dxa"/>
            <w:shd w:val="clear" w:color="auto" w:fill="FF99FF"/>
          </w:tcPr>
          <w:p w:rsidR="00A401E2" w:rsidRDefault="00A401E2" w:rsidP="00443687">
            <w:pPr>
              <w:jc w:val="both"/>
              <w:rPr>
                <w:b/>
              </w:rPr>
            </w:pPr>
            <w:r w:rsidRPr="00F772E8">
              <w:rPr>
                <w:b/>
              </w:rPr>
              <w:t>Pagalba mokiniams</w:t>
            </w:r>
            <w:r>
              <w:rPr>
                <w:b/>
              </w:rPr>
              <w:t>, turintiems elgesio sunkumų ir (ar) įvairiapusį raidos sutrikimą</w:t>
            </w:r>
            <w:r w:rsidRPr="00F772E8">
              <w:rPr>
                <w:b/>
              </w:rPr>
              <w:t>:</w:t>
            </w:r>
          </w:p>
          <w:p w:rsidR="00A401E2" w:rsidRDefault="00A401E2" w:rsidP="00443687">
            <w:pPr>
              <w:jc w:val="both"/>
            </w:pPr>
            <w:r>
              <w:t xml:space="preserve">• Nurodymai turi būti aiškūs ir tikslūs.  </w:t>
            </w:r>
          </w:p>
          <w:p w:rsidR="00A401E2" w:rsidRPr="00222862" w:rsidRDefault="00A401E2" w:rsidP="00443687">
            <w:pPr>
              <w:rPr>
                <w:rFonts w:eastAsia="Times New Roman"/>
              </w:rPr>
            </w:pPr>
            <w:r>
              <w:t xml:space="preserve">• </w:t>
            </w:r>
            <w:r w:rsidRPr="00DB02F2">
              <w:rPr>
                <w:rFonts w:eastAsia="Times New Roman"/>
              </w:rPr>
              <w:t xml:space="preserve"> Pateikiant nurodymus</w:t>
            </w:r>
            <w:r>
              <w:rPr>
                <w:rFonts w:eastAsia="Times New Roman"/>
              </w:rPr>
              <w:t>, užduotis</w:t>
            </w:r>
            <w:r w:rsidRPr="00DB02F2">
              <w:rPr>
                <w:rFonts w:eastAsia="Times New Roman"/>
              </w:rPr>
              <w:t xml:space="preserve"> žodžiu, palaikyti ak</w:t>
            </w:r>
            <w:r>
              <w:rPr>
                <w:rFonts w:eastAsia="Times New Roman"/>
              </w:rPr>
              <w:t>ių kontaktą. Nurodymus pateikti</w:t>
            </w:r>
            <w:r w:rsidRPr="00DB02F2">
              <w:rPr>
                <w:rFonts w:eastAsia="Times New Roman"/>
              </w:rPr>
              <w:t xml:space="preserve"> aiškiai, glaustai ir nuosekliai.</w:t>
            </w:r>
          </w:p>
          <w:p w:rsidR="00A401E2" w:rsidRDefault="00A401E2" w:rsidP="00443687">
            <w:pPr>
              <w:jc w:val="both"/>
            </w:pPr>
            <w:r>
              <w:t>• Nurodyti dienos darbus, jų laiką, eigą, trukmę, pabaigą (dienotvarkės režimas).</w:t>
            </w:r>
          </w:p>
          <w:p w:rsidR="00A401E2" w:rsidRDefault="00A401E2" w:rsidP="00443687">
            <w:pPr>
              <w:jc w:val="both"/>
            </w:pPr>
            <w:r>
              <w:t xml:space="preserve">• </w:t>
            </w:r>
            <w:r>
              <w:rPr>
                <w:rFonts w:eastAsia="Times New Roman"/>
              </w:rPr>
              <w:t>Naudoti vaizdinę struktūrą (paveikslėliai), svarbu nuoseklumas.</w:t>
            </w:r>
          </w:p>
          <w:p w:rsidR="00A401E2" w:rsidRDefault="00A401E2" w:rsidP="00443687">
            <w:pPr>
              <w:jc w:val="both"/>
            </w:pPr>
            <w:r>
              <w:t>• Skirti tik vieną užduotį vienu metu.</w:t>
            </w:r>
          </w:p>
          <w:p w:rsidR="00A401E2" w:rsidRDefault="00A401E2" w:rsidP="00443687">
            <w:pPr>
              <w:jc w:val="both"/>
            </w:pPr>
            <w:r>
              <w:t>• Paaiškinti vaikui užduoties atlikimo etapus (veiksmų eiliškumas, kiekvieno veiksmo esminiai bruožai, veiksmo svarba ir t.t.).</w:t>
            </w:r>
          </w:p>
          <w:p w:rsidR="00A401E2" w:rsidRDefault="00A401E2" w:rsidP="00443687">
            <w:pPr>
              <w:jc w:val="both"/>
            </w:pPr>
            <w:r>
              <w:t>• Įsitikinkit, kad prieš pradėdamas užduotį, vaikas ją gerai suprato.</w:t>
            </w:r>
          </w:p>
          <w:p w:rsidR="00A401E2" w:rsidRDefault="00A401E2" w:rsidP="00443687">
            <w:pPr>
              <w:jc w:val="both"/>
            </w:pPr>
            <w:r>
              <w:t>• Suteikti vaikams galimybę su nauja užduotimi ar reikalavimais susipažinti ir žodžiu ir raštu.</w:t>
            </w:r>
          </w:p>
          <w:p w:rsidR="00A401E2" w:rsidRDefault="00A401E2" w:rsidP="00443687">
            <w:pPr>
              <w:jc w:val="both"/>
            </w:pPr>
            <w:r>
              <w:t>• Jei reikia pakartoti užduotį, darykite tai ramiu, „pozityviu“ balsu.</w:t>
            </w:r>
          </w:p>
          <w:p w:rsidR="00A401E2" w:rsidRDefault="00A401E2" w:rsidP="00443687">
            <w:pPr>
              <w:jc w:val="both"/>
            </w:pPr>
            <w:r>
              <w:t>• Daugiau laiko skirti užduočių atlikimui.</w:t>
            </w:r>
          </w:p>
          <w:p w:rsidR="00A401E2" w:rsidRDefault="00A401E2" w:rsidP="00443687">
            <w:pPr>
              <w:jc w:val="both"/>
            </w:pPr>
            <w:r>
              <w:t>• Teikti pagalbą ilgesnį laiką ir daugiau nei kitiems vaikams.</w:t>
            </w:r>
          </w:p>
          <w:p w:rsidR="00A401E2" w:rsidRDefault="00A401E2" w:rsidP="00443687">
            <w:pPr>
              <w:jc w:val="both"/>
            </w:pPr>
            <w:r>
              <w:t>• Dauguma šių vaikų nelinkę prašyti pagalbos, todėl skatinti vaiką tai daryti.</w:t>
            </w:r>
          </w:p>
          <w:p w:rsidR="00A401E2" w:rsidRDefault="00A401E2" w:rsidP="00443687">
            <w:pPr>
              <w:jc w:val="both"/>
            </w:pPr>
            <w:r>
              <w:t>• Laikykitės geranoriško ir paremiančio balso tono, bendrauti ramiai.</w:t>
            </w:r>
          </w:p>
          <w:p w:rsidR="00A401E2" w:rsidRPr="00642CC3" w:rsidRDefault="00A401E2" w:rsidP="00443687">
            <w:pPr>
              <w:rPr>
                <w:rFonts w:eastAsia="Times New Roman"/>
              </w:rPr>
            </w:pPr>
            <w:r>
              <w:t xml:space="preserve">• </w:t>
            </w:r>
            <w:r w:rsidRPr="00642CC3">
              <w:rPr>
                <w:rFonts w:eastAsia="Times New Roman"/>
              </w:rPr>
              <w:t>Dažniau girti, akcentuoti sėkmes,</w:t>
            </w:r>
            <w:r>
              <w:rPr>
                <w:rFonts w:eastAsia="Times New Roman"/>
              </w:rPr>
              <w:t xml:space="preserve"> vengti kritikavimo</w:t>
            </w:r>
            <w:r w:rsidRPr="00642CC3">
              <w:rPr>
                <w:rFonts w:eastAsia="Times New Roman"/>
              </w:rPr>
              <w:t>.</w:t>
            </w:r>
          </w:p>
          <w:p w:rsidR="00A401E2" w:rsidRPr="00C15F6F" w:rsidRDefault="00A401E2" w:rsidP="00443687">
            <w:pPr>
              <w:jc w:val="both"/>
            </w:pPr>
            <w:r>
              <w:t>•Mokyti vaiką nuosekliai, savarankiškai dirbti (primenant, kontroliuojant, naudojant struktūruoto ugdymo metodus).</w:t>
            </w:r>
          </w:p>
          <w:p w:rsidR="00A401E2" w:rsidRDefault="00A401E2" w:rsidP="00443687"/>
        </w:tc>
      </w:tr>
    </w:tbl>
    <w:p w:rsidR="00094FC1" w:rsidRDefault="00094FC1" w:rsidP="00A401E2">
      <w:pPr>
        <w:spacing w:after="0" w:line="240" w:lineRule="auto"/>
        <w:jc w:val="center"/>
        <w:rPr>
          <w:b/>
          <w:color w:val="5F497A" w:themeColor="accent4" w:themeShade="BF"/>
          <w:sz w:val="28"/>
          <w:szCs w:val="28"/>
        </w:rPr>
      </w:pPr>
    </w:p>
    <w:p w:rsidR="00A401E2" w:rsidRPr="008A697C" w:rsidRDefault="00A401E2" w:rsidP="00A401E2">
      <w:pPr>
        <w:spacing w:after="0" w:line="240" w:lineRule="auto"/>
        <w:jc w:val="center"/>
        <w:rPr>
          <w:b/>
          <w:color w:val="5F497A" w:themeColor="accent4" w:themeShade="BF"/>
          <w:sz w:val="28"/>
          <w:szCs w:val="28"/>
        </w:rPr>
      </w:pPr>
      <w:r w:rsidRPr="008A697C">
        <w:rPr>
          <w:b/>
          <w:color w:val="5F497A" w:themeColor="accent4" w:themeShade="BF"/>
          <w:sz w:val="28"/>
          <w:szCs w:val="28"/>
        </w:rPr>
        <w:t>REKOMENDACIJOS PEDAGOGAMS, TĖVAMS</w:t>
      </w:r>
      <w:r w:rsidRPr="008A697C">
        <w:rPr>
          <w:b/>
          <w:color w:val="5F497A" w:themeColor="accent4" w:themeShade="BF"/>
          <w:sz w:val="28"/>
          <w:szCs w:val="28"/>
        </w:rPr>
        <w:tab/>
      </w:r>
    </w:p>
    <w:p w:rsidR="00A401E2" w:rsidRPr="00896EAC" w:rsidRDefault="00A401E2" w:rsidP="00A401E2">
      <w:pPr>
        <w:spacing w:after="0" w:line="240" w:lineRule="auto"/>
        <w:jc w:val="both"/>
        <w:rPr>
          <w:b/>
          <w:color w:val="1F497D" w:themeColor="text2"/>
        </w:rPr>
      </w:pPr>
    </w:p>
    <w:p w:rsidR="00A401E2" w:rsidRDefault="00A401E2" w:rsidP="00A401E2">
      <w:pPr>
        <w:spacing w:after="0" w:line="240" w:lineRule="auto"/>
        <w:jc w:val="both"/>
        <w:rPr>
          <w:color w:val="1F497D" w:themeColor="text2"/>
        </w:rPr>
      </w:pPr>
      <w:r w:rsidRPr="00896EAC">
        <w:rPr>
          <w:color w:val="1F497D" w:themeColor="text2"/>
        </w:rPr>
        <w:t xml:space="preserve">   </w:t>
      </w:r>
      <w:r w:rsidR="00B853DF">
        <w:rPr>
          <w:color w:val="1F497D" w:themeColor="text2"/>
        </w:rPr>
        <w:t xml:space="preserve">     </w:t>
      </w:r>
      <w:r w:rsidRPr="00896EAC">
        <w:rPr>
          <w:color w:val="1F497D" w:themeColor="text2"/>
        </w:rPr>
        <w:t>Tikslingai padėdami ir atsižvelgdami į kiekvieno vaiko individualius poreikius, galias ir sunkumus, ugdymo(si) galimybes, padėsime vaikams jaustis gebančiais mokytis savarankiškai namuose, palaikysime mokymosi motyvaciją.</w:t>
      </w:r>
    </w:p>
    <w:sectPr w:rsidR="00A401E2" w:rsidSect="00A401E2">
      <w:pgSz w:w="11906" w:h="16838"/>
      <w:pgMar w:top="426" w:right="567" w:bottom="142" w:left="426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isplayBackgroundShape/>
  <w:proofState w:spelling="clean" w:grammar="clean"/>
  <w:defaultTabStop w:val="1296"/>
  <w:hyphenationZone w:val="396"/>
  <w:characterSpacingControl w:val="doNotCompress"/>
  <w:compat/>
  <w:rsids>
    <w:rsidRoot w:val="00A401E2"/>
    <w:rsid w:val="00040D6E"/>
    <w:rsid w:val="00094FC1"/>
    <w:rsid w:val="003C6377"/>
    <w:rsid w:val="0041638C"/>
    <w:rsid w:val="00443687"/>
    <w:rsid w:val="005A76A4"/>
    <w:rsid w:val="00692998"/>
    <w:rsid w:val="007D34B7"/>
    <w:rsid w:val="008F7D02"/>
    <w:rsid w:val="00A401E2"/>
    <w:rsid w:val="00A56F6B"/>
    <w:rsid w:val="00B14CBD"/>
    <w:rsid w:val="00B709AE"/>
    <w:rsid w:val="00B853DF"/>
    <w:rsid w:val="00C2670A"/>
    <w:rsid w:val="00C604C8"/>
    <w:rsid w:val="00D42C83"/>
    <w:rsid w:val="00F81678"/>
    <w:rsid w:val="00FC4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66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1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E4B8C-DC19-46F6-B9AC-C9E1F749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2431</Words>
  <Characters>1387</Characters>
  <Application>Microsoft Office Word</Application>
  <DocSecurity>0</DocSecurity>
  <Lines>11</Lines>
  <Paragraphs>7</Paragraphs>
  <ScaleCrop>false</ScaleCrop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Windows User</cp:lastModifiedBy>
  <cp:revision>2</cp:revision>
  <dcterms:created xsi:type="dcterms:W3CDTF">2020-04-25T18:43:00Z</dcterms:created>
  <dcterms:modified xsi:type="dcterms:W3CDTF">2020-04-25T18:43:00Z</dcterms:modified>
</cp:coreProperties>
</file>